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5F" w:rsidRPr="00752486" w:rsidRDefault="005F05FB" w:rsidP="005F05FB">
      <w:pPr>
        <w:pStyle w:val="ConsTitle"/>
        <w:widowControl/>
        <w:tabs>
          <w:tab w:val="left" w:pos="4365"/>
          <w:tab w:val="right" w:pos="10205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5F05FB">
        <w:rPr>
          <w:rFonts w:ascii="Times New Roman" w:hAnsi="Times New Roman" w:cs="Times New Roman"/>
          <w:b w:val="0"/>
          <w:i/>
          <w:noProof/>
          <w:sz w:val="28"/>
          <w:szCs w:val="28"/>
        </w:rPr>
        <w:drawing>
          <wp:inline distT="0" distB="0" distL="0" distR="0">
            <wp:extent cx="548640" cy="659765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i/>
          <w:sz w:val="28"/>
          <w:szCs w:val="28"/>
        </w:rPr>
        <w:tab/>
      </w:r>
    </w:p>
    <w:p w:rsidR="000D185F" w:rsidRPr="00F5214F" w:rsidRDefault="000D185F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214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8617C">
        <w:rPr>
          <w:rFonts w:ascii="Times New Roman" w:hAnsi="Times New Roman" w:cs="Times New Roman"/>
          <w:sz w:val="28"/>
          <w:szCs w:val="28"/>
        </w:rPr>
        <w:t>КОРОБЕЦКОГО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</w:t>
      </w:r>
      <w:r w:rsidRPr="00F5214F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0D185F" w:rsidRPr="00F5214F" w:rsidRDefault="000D185F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185F" w:rsidRPr="00F5214F" w:rsidRDefault="005F05FB" w:rsidP="005F05F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0D185F" w:rsidRPr="00F5214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85F" w:rsidRPr="00F521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85F" w:rsidRPr="00F5214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85F" w:rsidRPr="00F521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85F" w:rsidRPr="00F521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85F" w:rsidRPr="00F521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85F" w:rsidRPr="00F5214F">
        <w:rPr>
          <w:rFonts w:ascii="Times New Roman" w:hAnsi="Times New Roman" w:cs="Times New Roman"/>
          <w:sz w:val="28"/>
          <w:szCs w:val="28"/>
        </w:rPr>
        <w:t>Е</w:t>
      </w:r>
    </w:p>
    <w:p w:rsidR="000D185F" w:rsidRPr="00F5214F" w:rsidRDefault="000D185F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185F" w:rsidRPr="00F5214F" w:rsidRDefault="009F56E5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</w:t>
      </w:r>
      <w:r w:rsidR="005F05FB">
        <w:rPr>
          <w:rFonts w:ascii="Times New Roman" w:hAnsi="Times New Roman" w:cs="Times New Roman"/>
          <w:b w:val="0"/>
          <w:sz w:val="28"/>
          <w:szCs w:val="28"/>
        </w:rPr>
        <w:t>.11</w:t>
      </w:r>
      <w:r w:rsidR="000D185F" w:rsidRPr="00F5214F">
        <w:rPr>
          <w:rFonts w:ascii="Times New Roman" w:hAnsi="Times New Roman" w:cs="Times New Roman"/>
          <w:b w:val="0"/>
          <w:sz w:val="28"/>
          <w:szCs w:val="28"/>
        </w:rPr>
        <w:t xml:space="preserve">  2</w:t>
      </w:r>
      <w:r w:rsidR="005F05FB">
        <w:rPr>
          <w:rFonts w:ascii="Times New Roman" w:hAnsi="Times New Roman" w:cs="Times New Roman"/>
          <w:b w:val="0"/>
          <w:sz w:val="28"/>
          <w:szCs w:val="28"/>
        </w:rPr>
        <w:t>019  года  № 27</w:t>
      </w:r>
    </w:p>
    <w:p w:rsidR="000D185F" w:rsidRPr="00F5214F" w:rsidRDefault="000D185F" w:rsidP="000D185F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048"/>
        <w:gridCol w:w="3523"/>
      </w:tblGrid>
      <w:tr w:rsidR="000D185F" w:rsidRPr="00F5214F" w:rsidTr="00B06869">
        <w:tc>
          <w:tcPr>
            <w:tcW w:w="6048" w:type="dxa"/>
          </w:tcPr>
          <w:p w:rsidR="000D185F" w:rsidRPr="00F5214F" w:rsidRDefault="000D185F" w:rsidP="00B0686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74ABF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F5214F">
              <w:rPr>
                <w:sz w:val="28"/>
                <w:szCs w:val="28"/>
              </w:rPr>
              <w:t xml:space="preserve">Положение об установлении земельного налога на территории </w:t>
            </w:r>
            <w:r w:rsidR="00B8617C">
              <w:rPr>
                <w:sz w:val="28"/>
                <w:szCs w:val="28"/>
              </w:rPr>
              <w:t>Коробецкого</w:t>
            </w:r>
            <w:r w:rsidRPr="00D74ABF">
              <w:rPr>
                <w:sz w:val="28"/>
                <w:szCs w:val="28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3523" w:type="dxa"/>
          </w:tcPr>
          <w:p w:rsidR="000D185F" w:rsidRPr="00F5214F" w:rsidRDefault="000D185F" w:rsidP="00B0686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D185F" w:rsidRPr="00F5214F" w:rsidRDefault="000D185F" w:rsidP="000D185F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0D185F" w:rsidRPr="001D47A9" w:rsidRDefault="000D185F" w:rsidP="000D185F">
      <w:pPr>
        <w:ind w:firstLine="708"/>
        <w:jc w:val="both"/>
        <w:rPr>
          <w:sz w:val="28"/>
          <w:szCs w:val="28"/>
        </w:rPr>
      </w:pPr>
      <w:r w:rsidRPr="00F5214F">
        <w:rPr>
          <w:sz w:val="28"/>
          <w:szCs w:val="28"/>
        </w:rPr>
        <w:t>В соответствии с Налоговым кодек</w:t>
      </w:r>
      <w:r>
        <w:rPr>
          <w:sz w:val="28"/>
          <w:szCs w:val="28"/>
        </w:rPr>
        <w:t>с</w:t>
      </w:r>
      <w:r w:rsidRPr="00F5214F">
        <w:rPr>
          <w:sz w:val="28"/>
          <w:szCs w:val="28"/>
        </w:rPr>
        <w:t xml:space="preserve">ом Российской Федерации,  </w:t>
      </w:r>
      <w:r w:rsidRPr="001D47A9">
        <w:rPr>
          <w:sz w:val="28"/>
          <w:szCs w:val="28"/>
        </w:rPr>
        <w:t xml:space="preserve">федеральными </w:t>
      </w:r>
      <w:hyperlink r:id="rId7" w:history="1">
        <w:proofErr w:type="gramStart"/>
        <w:r w:rsidRPr="000D185F">
          <w:rPr>
            <w:rStyle w:val="a5"/>
            <w:color w:val="000000" w:themeColor="text1"/>
            <w:sz w:val="28"/>
            <w:szCs w:val="28"/>
            <w:u w:val="none"/>
          </w:rPr>
          <w:t>закон</w:t>
        </w:r>
      </w:hyperlink>
      <w:r w:rsidRPr="001D47A9">
        <w:rPr>
          <w:sz w:val="28"/>
          <w:szCs w:val="28"/>
        </w:rPr>
        <w:t>ами</w:t>
      </w:r>
      <w:proofErr w:type="gramEnd"/>
      <w:r w:rsidRPr="001D47A9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и</w:t>
      </w:r>
      <w:r>
        <w:rPr>
          <w:bCs/>
          <w:kern w:val="36"/>
          <w:sz w:val="28"/>
          <w:szCs w:val="28"/>
        </w:rPr>
        <w:t xml:space="preserve"> от 29 сентября 2019 года № </w:t>
      </w:r>
      <w:r w:rsidRPr="001D47A9">
        <w:rPr>
          <w:bCs/>
          <w:kern w:val="36"/>
          <w:sz w:val="28"/>
          <w:szCs w:val="28"/>
        </w:rPr>
        <w:t>325-ФЗ «О внесении изменений в части первую и вторую Налогового кодекса Российской Федерации»,</w:t>
      </w:r>
      <w:r w:rsidRPr="001D47A9">
        <w:rPr>
          <w:sz w:val="28"/>
          <w:szCs w:val="28"/>
        </w:rPr>
        <w:t xml:space="preserve"> </w:t>
      </w:r>
      <w:hyperlink r:id="rId8" w:history="1">
        <w:r w:rsidRPr="000D185F">
          <w:rPr>
            <w:rStyle w:val="a5"/>
            <w:color w:val="000000" w:themeColor="text1"/>
            <w:sz w:val="28"/>
            <w:szCs w:val="28"/>
            <w:u w:val="none"/>
          </w:rPr>
          <w:t>Уставом</w:t>
        </w:r>
      </w:hyperlink>
      <w:r w:rsidR="00B8617C">
        <w:rPr>
          <w:sz w:val="28"/>
          <w:szCs w:val="28"/>
        </w:rPr>
        <w:t xml:space="preserve"> Коробецкого</w:t>
      </w:r>
      <w:r w:rsidRPr="001D47A9">
        <w:rPr>
          <w:sz w:val="28"/>
          <w:szCs w:val="28"/>
        </w:rPr>
        <w:t xml:space="preserve"> сельского поселения Ельнин</w:t>
      </w:r>
      <w:r>
        <w:rPr>
          <w:sz w:val="28"/>
          <w:szCs w:val="28"/>
        </w:rPr>
        <w:t>ского района Смоленской области</w:t>
      </w:r>
      <w:r w:rsidR="00B8617C">
        <w:rPr>
          <w:sz w:val="28"/>
          <w:szCs w:val="28"/>
        </w:rPr>
        <w:t xml:space="preserve"> Совет депутатов Коробецкого</w:t>
      </w:r>
      <w:r w:rsidRPr="001D47A9"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0D185F" w:rsidRPr="001D47A9" w:rsidRDefault="000D185F" w:rsidP="000D1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85F" w:rsidRPr="000D185F" w:rsidRDefault="000D185F" w:rsidP="000D18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185F">
        <w:rPr>
          <w:bCs/>
          <w:sz w:val="28"/>
          <w:szCs w:val="28"/>
        </w:rPr>
        <w:t>РЕШИЛ:</w:t>
      </w:r>
    </w:p>
    <w:p w:rsidR="000D185F" w:rsidRPr="00F5214F" w:rsidRDefault="000D185F" w:rsidP="000D185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D185F" w:rsidRPr="00F5214F" w:rsidRDefault="000D185F" w:rsidP="000D1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14F">
        <w:rPr>
          <w:sz w:val="28"/>
          <w:szCs w:val="28"/>
        </w:rPr>
        <w:t xml:space="preserve">1. </w:t>
      </w:r>
      <w:proofErr w:type="gramStart"/>
      <w:r w:rsidRPr="00F5214F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>о</w:t>
      </w:r>
      <w:r w:rsidRPr="00F5214F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F5214F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е</w:t>
      </w:r>
      <w:r w:rsidRPr="00F5214F">
        <w:rPr>
          <w:sz w:val="28"/>
          <w:szCs w:val="28"/>
        </w:rPr>
        <w:t xml:space="preserve"> на территории </w:t>
      </w:r>
      <w:r w:rsidR="00B8617C">
        <w:rPr>
          <w:sz w:val="28"/>
          <w:szCs w:val="28"/>
        </w:rPr>
        <w:t>Коробецкого</w:t>
      </w:r>
      <w:r w:rsidRPr="00D74ABF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F5214F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р</w:t>
      </w:r>
      <w:r w:rsidRPr="00F5214F">
        <w:rPr>
          <w:sz w:val="28"/>
          <w:szCs w:val="28"/>
        </w:rPr>
        <w:t xml:space="preserve">ешением Совета депутатов </w:t>
      </w:r>
      <w:r w:rsidR="00B8617C">
        <w:rPr>
          <w:sz w:val="28"/>
          <w:szCs w:val="28"/>
        </w:rPr>
        <w:t xml:space="preserve">Коробецкого </w:t>
      </w:r>
      <w:r w:rsidRPr="00D74ABF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F5214F">
        <w:rPr>
          <w:sz w:val="28"/>
          <w:szCs w:val="28"/>
        </w:rPr>
        <w:t xml:space="preserve"> </w:t>
      </w:r>
      <w:r>
        <w:rPr>
          <w:sz w:val="28"/>
          <w:szCs w:val="28"/>
        </w:rPr>
        <w:t>от 19 сентября 2014 года № 22</w:t>
      </w:r>
      <w:r w:rsidRPr="00F5214F">
        <w:rPr>
          <w:sz w:val="28"/>
          <w:szCs w:val="28"/>
        </w:rPr>
        <w:t xml:space="preserve"> (в редакции решений Совета депутатов </w:t>
      </w:r>
      <w:r w:rsidR="00B8617C">
        <w:rPr>
          <w:sz w:val="28"/>
          <w:szCs w:val="28"/>
        </w:rPr>
        <w:t>Коробецкого</w:t>
      </w:r>
      <w:r w:rsidRPr="00D74ABF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F5214F">
        <w:rPr>
          <w:sz w:val="28"/>
          <w:szCs w:val="28"/>
        </w:rPr>
        <w:t xml:space="preserve"> </w:t>
      </w:r>
      <w:r w:rsidR="00B8617C">
        <w:rPr>
          <w:sz w:val="28"/>
          <w:szCs w:val="28"/>
        </w:rPr>
        <w:t>от 22.09.2014№14, от 01.02.2016№1, от 10.06.2016№16, от 03.04.2017№9, от 27.06.2017№21,от</w:t>
      </w:r>
      <w:proofErr w:type="gramEnd"/>
      <w:r w:rsidR="00B8617C">
        <w:rPr>
          <w:sz w:val="28"/>
          <w:szCs w:val="28"/>
        </w:rPr>
        <w:t xml:space="preserve"> </w:t>
      </w:r>
      <w:proofErr w:type="gramStart"/>
      <w:r w:rsidR="00B8617C">
        <w:rPr>
          <w:sz w:val="28"/>
          <w:szCs w:val="28"/>
        </w:rPr>
        <w:t>11.10.2017№22, от 02.04.2018№20)</w:t>
      </w:r>
      <w:r w:rsidRPr="00F5214F">
        <w:rPr>
          <w:sz w:val="28"/>
          <w:szCs w:val="28"/>
        </w:rPr>
        <w:t xml:space="preserve"> следующие изменения:</w:t>
      </w:r>
      <w:proofErr w:type="gramEnd"/>
    </w:p>
    <w:p w:rsidR="000D185F" w:rsidRPr="00A40066" w:rsidRDefault="000D185F" w:rsidP="000D185F">
      <w:pPr>
        <w:pStyle w:val="a6"/>
        <w:ind w:firstLine="709"/>
        <w:jc w:val="both"/>
      </w:pPr>
      <w:r>
        <w:t xml:space="preserve">1.1. </w:t>
      </w:r>
      <w:r w:rsidRPr="00A40066">
        <w:t xml:space="preserve">В статье 1 слова «порядок и сроки уплаты налога» заменить словами «порядок </w:t>
      </w:r>
      <w:r>
        <w:t xml:space="preserve">и сроки </w:t>
      </w:r>
      <w:r w:rsidRPr="00A40066">
        <w:t>уплаты налога</w:t>
      </w:r>
      <w:r w:rsidRPr="000E6360">
        <w:t xml:space="preserve"> </w:t>
      </w:r>
      <w:r>
        <w:t xml:space="preserve">физическими лицами, </w:t>
      </w:r>
      <w:r w:rsidRPr="00F5214F">
        <w:t>порядок уплаты налога в отношении налогоплательщиков - организаций</w:t>
      </w:r>
      <w:r w:rsidRPr="00A40066">
        <w:t>»</w:t>
      </w:r>
      <w:r>
        <w:t>;</w:t>
      </w:r>
      <w:r w:rsidRPr="00A40066">
        <w:t xml:space="preserve"> </w:t>
      </w:r>
    </w:p>
    <w:p w:rsidR="000D185F" w:rsidRPr="00A40066" w:rsidRDefault="000D185F" w:rsidP="000D185F">
      <w:pPr>
        <w:pStyle w:val="a6"/>
        <w:ind w:firstLine="709"/>
        <w:jc w:val="both"/>
      </w:pPr>
      <w:r>
        <w:t xml:space="preserve">1.2. Абзац 2 подпункта </w:t>
      </w:r>
      <w:r w:rsidRPr="00A40066">
        <w:t xml:space="preserve"> 1</w:t>
      </w:r>
      <w:r>
        <w:t xml:space="preserve"> </w:t>
      </w:r>
      <w:r w:rsidRPr="00A40066">
        <w:t>стать</w:t>
      </w:r>
      <w:r>
        <w:t>и</w:t>
      </w:r>
      <w:r w:rsidRPr="00A40066">
        <w:t xml:space="preserve"> 9</w:t>
      </w:r>
      <w:r>
        <w:t xml:space="preserve"> </w:t>
      </w:r>
      <w:r w:rsidRPr="00A40066">
        <w:t xml:space="preserve">дополнить словами </w:t>
      </w:r>
      <w:r>
        <w:t>«</w:t>
      </w:r>
      <w:r w:rsidRPr="00A40066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t>».</w:t>
      </w:r>
    </w:p>
    <w:p w:rsidR="000D185F" w:rsidRDefault="000D185F" w:rsidP="000D185F">
      <w:pPr>
        <w:pStyle w:val="a6"/>
        <w:ind w:firstLine="709"/>
        <w:jc w:val="both"/>
      </w:pPr>
      <w:r>
        <w:t>1.3. В</w:t>
      </w:r>
      <w:r w:rsidRPr="00A40066">
        <w:t xml:space="preserve"> статье 12: </w:t>
      </w:r>
    </w:p>
    <w:p w:rsidR="000D185F" w:rsidRPr="00A40066" w:rsidRDefault="000D185F" w:rsidP="000D185F">
      <w:pPr>
        <w:pStyle w:val="a6"/>
        <w:ind w:firstLine="709"/>
        <w:jc w:val="both"/>
      </w:pPr>
      <w:r>
        <w:t xml:space="preserve">а) </w:t>
      </w:r>
      <w:r w:rsidRPr="00A40066">
        <w:t>наименование статьи</w:t>
      </w:r>
      <w:r>
        <w:t xml:space="preserve"> изложить в следующей редакции</w:t>
      </w:r>
      <w:r w:rsidRPr="00A40066">
        <w:t xml:space="preserve">: </w:t>
      </w:r>
      <w:r>
        <w:t>«Статья 12</w:t>
      </w:r>
      <w:r w:rsidRPr="00A40066">
        <w:t>. Порядок и сроки уплаты налога физическими лицами</w:t>
      </w:r>
      <w:r>
        <w:t>»;</w:t>
      </w:r>
    </w:p>
    <w:p w:rsidR="000D185F" w:rsidRPr="00A40066" w:rsidRDefault="000D185F" w:rsidP="000D185F">
      <w:pPr>
        <w:pStyle w:val="a6"/>
        <w:ind w:firstLine="709"/>
        <w:jc w:val="both"/>
      </w:pPr>
      <w:r>
        <w:t xml:space="preserve">б) </w:t>
      </w:r>
      <w:r w:rsidRPr="00A40066">
        <w:t>пункт 2 исключить</w:t>
      </w:r>
      <w:r>
        <w:t>.</w:t>
      </w:r>
    </w:p>
    <w:p w:rsidR="000D185F" w:rsidRPr="00A40066" w:rsidRDefault="000D185F" w:rsidP="000D185F">
      <w:pPr>
        <w:pStyle w:val="a6"/>
        <w:ind w:firstLine="709"/>
        <w:jc w:val="both"/>
      </w:pPr>
      <w:r>
        <w:t>1.4. Д</w:t>
      </w:r>
      <w:r w:rsidRPr="00A40066">
        <w:t xml:space="preserve">ополнить статьей 12.1 </w:t>
      </w:r>
      <w:r>
        <w:t>следующего содержания:</w:t>
      </w:r>
    </w:p>
    <w:p w:rsidR="000D185F" w:rsidRPr="00A40066" w:rsidRDefault="000D185F" w:rsidP="000D185F">
      <w:pPr>
        <w:pStyle w:val="a6"/>
        <w:ind w:firstLine="709"/>
        <w:jc w:val="both"/>
        <w:rPr>
          <w:shd w:val="clear" w:color="auto" w:fill="FFFFFF"/>
        </w:rPr>
      </w:pPr>
      <w:r>
        <w:lastRenderedPageBreak/>
        <w:t>«Статья 12.1</w:t>
      </w:r>
      <w:r w:rsidRPr="00A40066">
        <w:t xml:space="preserve">. </w:t>
      </w:r>
      <w:r w:rsidRPr="00A40066">
        <w:rPr>
          <w:shd w:val="clear" w:color="auto" w:fill="FFFFFF"/>
        </w:rPr>
        <w:t>Порядок исчисления, уплаты налога и авансовых платежей по налогу налогоплательщиками - организациями</w:t>
      </w:r>
      <w:r w:rsidRPr="00A40066">
        <w:t>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>1. Сумма налога исчисляется в соответствии со статьей 396 Налогового кодекса Российской Федерации.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 xml:space="preserve">2. </w:t>
      </w:r>
      <w:r w:rsidRPr="00A40066">
        <w:rPr>
          <w:shd w:val="clear" w:color="auto" w:fill="FFFFFF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пунктом 1  настоящей статьи, и суммами подлежащих уплате в течение налогового периода авансовых платежей по налогу.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>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>4. Налог и авансовые платежи по налогу уп</w:t>
      </w:r>
      <w:r>
        <w:t>лачиваются, налогоплательщиками –</w:t>
      </w:r>
      <w:r w:rsidRPr="00A40066">
        <w:t xml:space="preserve"> организациями 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</w:t>
      </w:r>
      <w:proofErr w:type="gramStart"/>
      <w:r w:rsidRPr="00A40066">
        <w:t>.»</w:t>
      </w:r>
      <w:r>
        <w:t>.</w:t>
      </w:r>
      <w:proofErr w:type="gramEnd"/>
    </w:p>
    <w:p w:rsidR="000D185F" w:rsidRDefault="000D185F" w:rsidP="000D18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C66D6" w:rsidRPr="00AF5C27" w:rsidRDefault="00AF5C27" w:rsidP="00AF5C27">
      <w:r>
        <w:rPr>
          <w:sz w:val="28"/>
          <w:szCs w:val="28"/>
        </w:rPr>
        <w:t xml:space="preserve">           </w:t>
      </w:r>
      <w:r w:rsidR="000D185F">
        <w:rPr>
          <w:sz w:val="28"/>
          <w:szCs w:val="28"/>
        </w:rPr>
        <w:t>2</w:t>
      </w:r>
      <w:r w:rsidR="000D185F" w:rsidRPr="00F5214F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Настоящее решение подлежит официальному о</w:t>
      </w:r>
      <w:r>
        <w:rPr>
          <w:sz w:val="28"/>
          <w:szCs w:val="28"/>
        </w:rPr>
        <w:t>публикованию в</w:t>
      </w:r>
      <w:r w:rsidR="002C66D6">
        <w:rPr>
          <w:sz w:val="28"/>
        </w:rPr>
        <w:t xml:space="preserve"> печатном средстве массовой информации Коробецкого сельского поселения Ельнинского района Смоленской области  «Вести Коробецкого поселения».</w:t>
      </w:r>
    </w:p>
    <w:p w:rsidR="000D185F" w:rsidRPr="00B61DA3" w:rsidRDefault="000D185F" w:rsidP="00B61DA3">
      <w:pPr>
        <w:pStyle w:val="ab"/>
        <w:spacing w:after="0"/>
        <w:jc w:val="both"/>
        <w:rPr>
          <w:sz w:val="27"/>
          <w:szCs w:val="27"/>
        </w:rPr>
      </w:pPr>
    </w:p>
    <w:p w:rsidR="000D185F" w:rsidRPr="00F5214F" w:rsidRDefault="002C66D6" w:rsidP="00B61DA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1DA3">
        <w:rPr>
          <w:rFonts w:ascii="Times New Roman" w:hAnsi="Times New Roman"/>
          <w:sz w:val="28"/>
          <w:szCs w:val="28"/>
        </w:rPr>
        <w:t xml:space="preserve"> </w:t>
      </w:r>
      <w:r w:rsidR="000D185F">
        <w:rPr>
          <w:rFonts w:ascii="Times New Roman" w:hAnsi="Times New Roman"/>
          <w:sz w:val="28"/>
          <w:szCs w:val="28"/>
        </w:rPr>
        <w:t>3</w:t>
      </w:r>
      <w:r w:rsidR="000D185F" w:rsidRPr="00F5214F">
        <w:rPr>
          <w:rFonts w:ascii="Times New Roman" w:hAnsi="Times New Roman"/>
          <w:sz w:val="28"/>
          <w:szCs w:val="28"/>
        </w:rPr>
        <w:t xml:space="preserve">. </w:t>
      </w:r>
      <w:r w:rsidR="000D185F">
        <w:rPr>
          <w:rFonts w:ascii="Times New Roman" w:hAnsi="Times New Roman"/>
          <w:sz w:val="28"/>
          <w:szCs w:val="28"/>
        </w:rPr>
        <w:t>П</w:t>
      </w:r>
      <w:r w:rsidR="000D185F" w:rsidRPr="00371E93">
        <w:rPr>
          <w:rFonts w:ascii="Times New Roman" w:hAnsi="Times New Roman"/>
          <w:sz w:val="28"/>
          <w:szCs w:val="28"/>
        </w:rPr>
        <w:t>ункт 1</w:t>
      </w:r>
      <w:r w:rsidR="000D185F">
        <w:rPr>
          <w:rFonts w:ascii="Times New Roman" w:hAnsi="Times New Roman"/>
          <w:sz w:val="28"/>
          <w:szCs w:val="28"/>
        </w:rPr>
        <w:t>.</w:t>
      </w:r>
      <w:r w:rsidR="000D185F" w:rsidRPr="00371E93">
        <w:rPr>
          <w:rFonts w:ascii="Times New Roman" w:hAnsi="Times New Roman"/>
          <w:sz w:val="28"/>
          <w:szCs w:val="28"/>
        </w:rPr>
        <w:t>2</w:t>
      </w:r>
      <w:r w:rsidR="000D185F"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0D185F" w:rsidRPr="00371E93">
        <w:rPr>
          <w:rFonts w:ascii="Times New Roman" w:hAnsi="Times New Roman"/>
          <w:sz w:val="28"/>
          <w:szCs w:val="28"/>
        </w:rPr>
        <w:t>вступает в силу с 1 января 2020 года</w:t>
      </w:r>
      <w:r w:rsidR="000D185F">
        <w:rPr>
          <w:rFonts w:ascii="Times New Roman" w:hAnsi="Times New Roman"/>
          <w:sz w:val="28"/>
          <w:szCs w:val="28"/>
        </w:rPr>
        <w:t>; п</w:t>
      </w:r>
      <w:r w:rsidR="000D185F" w:rsidRPr="00F5214F">
        <w:rPr>
          <w:rFonts w:ascii="Times New Roman" w:hAnsi="Times New Roman"/>
          <w:sz w:val="28"/>
          <w:szCs w:val="28"/>
        </w:rPr>
        <w:t>ункт</w:t>
      </w:r>
      <w:r w:rsidR="000D185F">
        <w:rPr>
          <w:rFonts w:ascii="Times New Roman" w:hAnsi="Times New Roman"/>
          <w:sz w:val="28"/>
          <w:szCs w:val="28"/>
        </w:rPr>
        <w:t>ы 1.1,</w:t>
      </w:r>
      <w:r w:rsidR="000D185F" w:rsidRPr="00F5214F">
        <w:rPr>
          <w:rFonts w:ascii="Times New Roman" w:hAnsi="Times New Roman"/>
          <w:sz w:val="28"/>
          <w:szCs w:val="28"/>
        </w:rPr>
        <w:t xml:space="preserve"> 1.3</w:t>
      </w:r>
      <w:r w:rsidR="000D185F">
        <w:rPr>
          <w:rFonts w:ascii="Times New Roman" w:hAnsi="Times New Roman"/>
          <w:sz w:val="28"/>
          <w:szCs w:val="28"/>
        </w:rPr>
        <w:t xml:space="preserve"> и 1.4 настоящего решения вс</w:t>
      </w:r>
      <w:r w:rsidR="000D185F" w:rsidRPr="00F5214F">
        <w:rPr>
          <w:rFonts w:ascii="Times New Roman" w:hAnsi="Times New Roman"/>
          <w:sz w:val="28"/>
          <w:szCs w:val="28"/>
        </w:rPr>
        <w:t>тупают в силу с 1 января 2021 года</w:t>
      </w:r>
      <w:r w:rsidR="000D185F">
        <w:rPr>
          <w:rFonts w:ascii="Times New Roman" w:hAnsi="Times New Roman"/>
          <w:sz w:val="28"/>
          <w:szCs w:val="28"/>
        </w:rPr>
        <w:t>.</w:t>
      </w:r>
    </w:p>
    <w:p w:rsidR="000D185F" w:rsidRPr="00F5214F" w:rsidRDefault="000D185F" w:rsidP="000D18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D185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D185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0D185F" w:rsidRDefault="00B8617C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Коробецкого</w:t>
      </w:r>
      <w:r w:rsidR="000D1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0D185F" w:rsidRPr="00F5214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Ельнинского района Смоленской области</w:t>
      </w:r>
      <w:r w:rsidR="00B86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И.В.Буряков</w:t>
      </w: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0B3459" w:rsidRDefault="000D185F" w:rsidP="000D1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50D" w:rsidRDefault="0065150D"/>
    <w:sectPr w:rsidR="0065150D" w:rsidSect="000D185F">
      <w:headerReference w:type="default" r:id="rId9"/>
      <w:headerReference w:type="first" r:id="rId10"/>
      <w:pgSz w:w="11906" w:h="16838"/>
      <w:pgMar w:top="851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95" w:rsidRDefault="00515995" w:rsidP="000D185F">
      <w:r>
        <w:separator/>
      </w:r>
    </w:p>
  </w:endnote>
  <w:endnote w:type="continuationSeparator" w:id="0">
    <w:p w:rsidR="00515995" w:rsidRDefault="00515995" w:rsidP="000D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95" w:rsidRDefault="00515995" w:rsidP="000D185F">
      <w:r>
        <w:separator/>
      </w:r>
    </w:p>
  </w:footnote>
  <w:footnote w:type="continuationSeparator" w:id="0">
    <w:p w:rsidR="00515995" w:rsidRDefault="00515995" w:rsidP="000D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1157"/>
      <w:docPartObj>
        <w:docPartGallery w:val="Page Numbers (Top of Page)"/>
        <w:docPartUnique/>
      </w:docPartObj>
    </w:sdtPr>
    <w:sdtContent>
      <w:p w:rsidR="000D185F" w:rsidRDefault="00DE2146">
        <w:pPr>
          <w:pStyle w:val="a7"/>
          <w:jc w:val="center"/>
        </w:pPr>
        <w:fldSimple w:instr=" PAGE   \* MERGEFORMAT ">
          <w:r w:rsidR="00AF5C27">
            <w:rPr>
              <w:noProof/>
            </w:rPr>
            <w:t>2</w:t>
          </w:r>
        </w:fldSimple>
      </w:p>
    </w:sdtContent>
  </w:sdt>
  <w:p w:rsidR="000D185F" w:rsidRDefault="000D18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5F" w:rsidRDefault="000D185F">
    <w:pPr>
      <w:pStyle w:val="a7"/>
      <w:jc w:val="center"/>
    </w:pPr>
  </w:p>
  <w:p w:rsidR="000D185F" w:rsidRDefault="000D18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85F"/>
    <w:rsid w:val="00030EA7"/>
    <w:rsid w:val="00033E72"/>
    <w:rsid w:val="00054889"/>
    <w:rsid w:val="000D185F"/>
    <w:rsid w:val="000F50B4"/>
    <w:rsid w:val="00123541"/>
    <w:rsid w:val="00133B22"/>
    <w:rsid w:val="00146D48"/>
    <w:rsid w:val="001520FC"/>
    <w:rsid w:val="0028296C"/>
    <w:rsid w:val="002A4819"/>
    <w:rsid w:val="002C66D6"/>
    <w:rsid w:val="00323238"/>
    <w:rsid w:val="00373A8B"/>
    <w:rsid w:val="003F0854"/>
    <w:rsid w:val="00414B80"/>
    <w:rsid w:val="004A549F"/>
    <w:rsid w:val="004F1286"/>
    <w:rsid w:val="00515995"/>
    <w:rsid w:val="00577A47"/>
    <w:rsid w:val="005F05FB"/>
    <w:rsid w:val="006056FA"/>
    <w:rsid w:val="0065150D"/>
    <w:rsid w:val="00671812"/>
    <w:rsid w:val="00677721"/>
    <w:rsid w:val="006A620D"/>
    <w:rsid w:val="0072103A"/>
    <w:rsid w:val="00765DDD"/>
    <w:rsid w:val="00771738"/>
    <w:rsid w:val="008403B4"/>
    <w:rsid w:val="00874039"/>
    <w:rsid w:val="009B5415"/>
    <w:rsid w:val="009F56E5"/>
    <w:rsid w:val="00A92330"/>
    <w:rsid w:val="00AF5C27"/>
    <w:rsid w:val="00B52A92"/>
    <w:rsid w:val="00B61DA3"/>
    <w:rsid w:val="00B8617C"/>
    <w:rsid w:val="00C56DEF"/>
    <w:rsid w:val="00CA1CBB"/>
    <w:rsid w:val="00CA5DA1"/>
    <w:rsid w:val="00CD3B4C"/>
    <w:rsid w:val="00DE2146"/>
    <w:rsid w:val="00DE31F2"/>
    <w:rsid w:val="00E03D15"/>
    <w:rsid w:val="00E546D1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5F"/>
    <w:pPr>
      <w:ind w:firstLine="0"/>
      <w:jc w:val="left"/>
    </w:pPr>
    <w:rPr>
      <w:sz w:val="20"/>
    </w:rPr>
  </w:style>
  <w:style w:type="paragraph" w:styleId="1">
    <w:name w:val="heading 1"/>
    <w:basedOn w:val="a"/>
    <w:next w:val="a"/>
    <w:link w:val="10"/>
    <w:qFormat/>
    <w:rsid w:val="008403B4"/>
    <w:pPr>
      <w:keepNext/>
      <w:ind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styleId="a5">
    <w:name w:val="Hyperlink"/>
    <w:rsid w:val="000D185F"/>
    <w:rPr>
      <w:color w:val="0000FF"/>
      <w:u w:val="single"/>
    </w:rPr>
  </w:style>
  <w:style w:type="paragraph" w:styleId="a6">
    <w:name w:val="No Spacing"/>
    <w:uiPriority w:val="1"/>
    <w:qFormat/>
    <w:rsid w:val="000D185F"/>
    <w:pPr>
      <w:ind w:firstLine="0"/>
      <w:jc w:val="left"/>
    </w:pPr>
    <w:rPr>
      <w:rFonts w:eastAsia="Calibri"/>
      <w:szCs w:val="28"/>
      <w:lang w:eastAsia="en-US"/>
    </w:rPr>
  </w:style>
  <w:style w:type="paragraph" w:customStyle="1" w:styleId="ConsNormal">
    <w:name w:val="ConsNormal"/>
    <w:uiPriority w:val="99"/>
    <w:rsid w:val="000D185F"/>
    <w:pPr>
      <w:widowControl w:val="0"/>
      <w:ind w:right="19772" w:firstLine="720"/>
      <w:jc w:val="left"/>
    </w:pPr>
    <w:rPr>
      <w:rFonts w:ascii="Arial" w:hAnsi="Arial"/>
      <w:sz w:val="20"/>
    </w:rPr>
  </w:style>
  <w:style w:type="paragraph" w:customStyle="1" w:styleId="ConsTitle">
    <w:name w:val="ConsTitle"/>
    <w:uiPriority w:val="99"/>
    <w:rsid w:val="000D185F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185F"/>
    <w:rPr>
      <w:sz w:val="20"/>
    </w:rPr>
  </w:style>
  <w:style w:type="paragraph" w:styleId="a9">
    <w:name w:val="footer"/>
    <w:basedOn w:val="a"/>
    <w:link w:val="aa"/>
    <w:uiPriority w:val="99"/>
    <w:semiHidden/>
    <w:unhideWhenUsed/>
    <w:rsid w:val="000D18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185F"/>
    <w:rPr>
      <w:sz w:val="20"/>
    </w:rPr>
  </w:style>
  <w:style w:type="paragraph" w:styleId="ab">
    <w:name w:val="Body Text"/>
    <w:basedOn w:val="a"/>
    <w:link w:val="ac"/>
    <w:unhideWhenUsed/>
    <w:rsid w:val="000F50B4"/>
    <w:pPr>
      <w:spacing w:after="120"/>
    </w:pPr>
  </w:style>
  <w:style w:type="character" w:customStyle="1" w:styleId="ac">
    <w:name w:val="Основной текст Знак"/>
    <w:basedOn w:val="a0"/>
    <w:link w:val="ab"/>
    <w:rsid w:val="000F50B4"/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5F0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0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4668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Максименкова_ОА</cp:lastModifiedBy>
  <cp:revision>17</cp:revision>
  <cp:lastPrinted>2019-11-11T08:47:00Z</cp:lastPrinted>
  <dcterms:created xsi:type="dcterms:W3CDTF">2019-11-05T11:32:00Z</dcterms:created>
  <dcterms:modified xsi:type="dcterms:W3CDTF">2019-11-11T08:48:00Z</dcterms:modified>
</cp:coreProperties>
</file>